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9870" cy="9303385"/>
                <wp:effectExtent l="0" t="0" r="11430" b="5715"/>
                <wp:docPr id="2" name="图片 68" descr="招标文件--绿化3：江北大道（泰工路-龙山南路、龙山南路-晓山路）和大桥北路高架花箱管养服务项目0513_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" name="图片 68" descr="招标文件--绿化3：江北大道（泰工路-龙山南路、龙山南路-晓山路）和大桥北路高架花箱管养服务项目0513_0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579870" cy="93033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18.1pt;height:732.5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9870" cy="9303385"/>
                <wp:effectExtent l="0" t="0" r="11430" b="5715"/>
                <wp:docPr id="3" name="图片 67" descr="招标文件--绿化3：江北大道（泰工路-龙山南路、龙山南路-晓山路）和大桥北路高架花箱管养服务项目0513_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" name="图片 67" descr="招标文件--绿化3：江北大道（泰工路-龙山南路、龙山南路-晓山路）和大桥北路高架花箱管养服务项目0513_0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579870" cy="93033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518.1pt;height:732.5pt;mso-wrap-distance-left:0.0pt;mso-wrap-distance-top:0.0pt;mso-wrap-distance-right:0.0pt;mso-wrap-distance-bottom:0.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</w:r>
      <w:r>
        <w:rPr>
          <w:rFonts w:hint="eastAsia" w:eastAsia="宋体"/>
          <w:lang w:eastAsia="zh-CN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645910" cy="9396904"/>
                <wp:effectExtent l="0" t="0" r="0" b="0"/>
                <wp:docPr id="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5125606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645909" cy="93969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523.3pt;height:739.9pt;mso-wrap-distance-left:0.0pt;mso-wrap-distance-top:0.0pt;mso-wrap-distance-right:0.0pt;mso-wrap-distance-bottom:0.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</w:r>
      <w:r>
        <w:rPr>
          <w:rFonts w:hint="eastAsia" w:eastAsia="宋体"/>
          <w:lang w:eastAsia="zh-CN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645910" cy="9396904"/>
                <wp:effectExtent l="0" t="0" r="0" b="0"/>
                <wp:docPr id="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056764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6645909" cy="93969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523.3pt;height:739.9pt;mso-wrap-distance-left:0.0pt;mso-wrap-distance-top:0.0pt;mso-wrap-distance-right:0.0pt;mso-wrap-distance-bottom:0.0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9870" cy="9303385"/>
                <wp:effectExtent l="0" t="0" r="11430" b="5715"/>
                <wp:docPr id="6" name="图片 64" descr="招标文件--绿化3：江北大道（泰工路-龙山南路、龙山南路-晓山路）和大桥北路高架花箱管养服务项目0513_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6239716" name="图片 64" descr="招标文件--绿化3：江北大道（泰工路-龙山南路、龙山南路-晓山路）和大桥北路高架花箱管养服务项目0513_0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6579869" cy="93033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518.1pt;height:732.5pt;mso-wrap-distance-left:0.0pt;mso-wrap-distance-top:0.0pt;mso-wrap-distance-right:0.0pt;mso-wrap-distance-bottom:0.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9870" cy="9303385"/>
                <wp:effectExtent l="0" t="0" r="11430" b="5715"/>
                <wp:docPr id="7" name="图片 63" descr="招标文件--绿化3：江北大道（泰工路-龙山南路、龙山南路-晓山路）和大桥北路高架花箱管养服务项目0513_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3" name="图片 63" descr="招标文件--绿化3：江北大道（泰工路-龙山南路、龙山南路-晓山路）和大桥北路高架花箱管养服务项目0513_0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6579870" cy="93033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518.1pt;height:732.5pt;mso-wrap-distance-left:0.0pt;mso-wrap-distance-top:0.0pt;mso-wrap-distance-right:0.0pt;mso-wrap-distance-bottom:0.0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9870" cy="9303385"/>
                <wp:effectExtent l="0" t="0" r="11430" b="5715"/>
                <wp:docPr id="8" name="图片 62" descr="招标文件--绿化3：江北大道（泰工路-龙山南路、龙山南路-晓山路）和大桥北路高架花箱管养服务项目0513_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" name="图片 62" descr="招标文件--绿化3：江北大道（泰工路-龙山南路、龙山南路-晓山路）和大桥北路高架花箱管养服务项目0513_0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6579870" cy="93033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518.1pt;height:732.5pt;mso-wrap-distance-left:0.0pt;mso-wrap-distance-top:0.0pt;mso-wrap-distance-right:0.0pt;mso-wrap-distance-bottom:0.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9870" cy="9303385"/>
                <wp:effectExtent l="0" t="0" r="11430" b="5715"/>
                <wp:docPr id="9" name="图片 61" descr="招标文件--绿化3：江北大道（泰工路-龙山南路、龙山南路-晓山路）和大桥北路高架花箱管养服务项目0513_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" name="图片 61" descr="招标文件--绿化3：江北大道（泰工路-龙山南路、龙山南路-晓山路）和大桥北路高架花箱管养服务项目0513_0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6579870" cy="93033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518.1pt;height:732.5pt;mso-wrap-distance-left:0.0pt;mso-wrap-distance-top:0.0pt;mso-wrap-distance-right:0.0pt;mso-wrap-distance-bottom:0.0pt;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9870" cy="9303385"/>
                <wp:effectExtent l="0" t="0" r="11430" b="5715"/>
                <wp:docPr id="10" name="图片 60" descr="招标文件--绿化3：江北大道（泰工路-龙山南路、龙山南路-晓山路）和大桥北路高架花箱管养服务项目0513_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" name="图片 60" descr="招标文件--绿化3：江北大道（泰工路-龙山南路、龙山南路-晓山路）和大桥北路高架花箱管养服务项目0513_0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6579870" cy="93033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518.1pt;height:732.5pt;mso-wrap-distance-left:0.0pt;mso-wrap-distance-top:0.0pt;mso-wrap-distance-right:0.0pt;mso-wrap-distance-bottom:0.0pt;" stroked="false">
                <v:path textboxrect="0,0,0,0"/>
                <v:imagedata r:id="rId2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9870" cy="9303385"/>
                <wp:effectExtent l="0" t="0" r="11430" b="5715"/>
                <wp:docPr id="11" name="图片 59" descr="招标文件--绿化3：江北大道（泰工路-龙山南路、龙山南路-晓山路）和大桥北路高架花箱管养服务项目0513_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" name="图片 59" descr="招标文件--绿化3：江北大道（泰工路-龙山南路、龙山南路-晓山路）和大桥北路高架花箱管养服务项目0513_1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6579870" cy="93033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518.1pt;height:732.5pt;mso-wrap-distance-left:0.0pt;mso-wrap-distance-top:0.0pt;mso-wrap-distance-right:0.0pt;mso-wrap-distance-bottom:0.0pt;" stroked="false">
                <v:path textboxrect="0,0,0,0"/>
                <v:imagedata r:id="rId2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9870" cy="9303385"/>
                <wp:effectExtent l="0" t="0" r="11430" b="5715"/>
                <wp:docPr id="12" name="图片 58" descr="招标文件--绿化3：江北大道（泰工路-龙山南路、龙山南路-晓山路）和大桥北路高架花箱管养服务项目0513_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" name="图片 58" descr="招标文件--绿化3：江北大道（泰工路-龙山南路、龙山南路-晓山路）和大桥北路高架花箱管养服务项目0513_1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6579870" cy="93033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518.1pt;height:732.5pt;mso-wrap-distance-left:0.0pt;mso-wrap-distance-top:0.0pt;mso-wrap-distance-right:0.0pt;mso-wrap-distance-bottom:0.0pt;" stroked="false">
                <v:path textboxrect="0,0,0,0"/>
                <v:imagedata r:id="rId2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9870" cy="9303385"/>
                <wp:effectExtent l="0" t="0" r="11430" b="5715"/>
                <wp:docPr id="13" name="图片 57" descr="招标文件--绿化3：江北大道（泰工路-龙山南路、龙山南路-晓山路）和大桥北路高架花箱管养服务项目0513_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7" name="图片 57" descr="招标文件--绿化3：江北大道（泰工路-龙山南路、龙山南路-晓山路）和大桥北路高架花箱管养服务项目0513_1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6579870" cy="93033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518.1pt;height:732.5pt;mso-wrap-distance-left:0.0pt;mso-wrap-distance-top:0.0pt;mso-wrap-distance-right:0.0pt;mso-wrap-distance-bottom:0.0pt;" stroked="false">
                <v:path textboxrect="0,0,0,0"/>
                <v:imagedata r:id="rId2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9870" cy="9303385"/>
                <wp:effectExtent l="0" t="0" r="11430" b="5715"/>
                <wp:docPr id="14" name="图片 56" descr="招标文件--绿化3：江北大道（泰工路-龙山南路、龙山南路-晓山路）和大桥北路高架花箱管养服务项目0513_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6" name="图片 56" descr="招标文件--绿化3：江北大道（泰工路-龙山南路、龙山南路-晓山路）和大桥北路高架花箱管养服务项目0513_1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6579870" cy="93033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518.1pt;height:732.5pt;mso-wrap-distance-left:0.0pt;mso-wrap-distance-top:0.0pt;mso-wrap-distance-right:0.0pt;mso-wrap-distance-bottom:0.0pt;" stroked="false">
                <v:path textboxrect="0,0,0,0"/>
                <v:imagedata r:id="rId2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9870" cy="9303385"/>
                <wp:effectExtent l="0" t="0" r="11430" b="5715"/>
                <wp:docPr id="15" name="图片 55" descr="招标文件--绿化3：江北大道（泰工路-龙山南路、龙山南路-晓山路）和大桥北路高架花箱管养服务项目0513_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" name="图片 55" descr="招标文件--绿化3：江北大道（泰工路-龙山南路、龙山南路-晓山路）和大桥北路高架花箱管养服务项目0513_1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6579870" cy="93033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518.1pt;height:732.5pt;mso-wrap-distance-left:0.0pt;mso-wrap-distance-top:0.0pt;mso-wrap-distance-right:0.0pt;mso-wrap-distance-bottom:0.0pt;" stroked="false">
                <v:path textboxrect="0,0,0,0"/>
                <v:imagedata r:id="rId2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16" name="图片 54" descr="招标文件--绿化3：江北大道（泰工路-龙山南路、龙山南路-晓山路）和大桥北路高架花箱管养服务项目0513_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" name="图片 54" descr="招标文件--绿化3：江北大道（泰工路-龙山南路、龙山南路-晓山路）和大桥北路高架花箱管养服务项目0513_1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2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17" name="图片 53" descr="招标文件--绿化3：江北大道（泰工路-龙山南路、龙山南路-晓山路）和大桥北路高架花箱管养服务项目0513_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" name="图片 53" descr="招标文件--绿化3：江北大道（泰工路-龙山南路、龙山南路-晓山路）和大桥北路高架花箱管养服务项目0513_1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2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18" name="图片 52" descr="招标文件--绿化3：江北大道（泰工路-龙山南路、龙山南路-晓山路）和大桥北路高架花箱管养服务项目0513_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2" name="图片 52" descr="招标文件--绿化3：江北大道（泰工路-龙山南路、龙山南路-晓山路）和大桥北路高架花箱管养服务项目0513_1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2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19" name="图片 51" descr="招标文件--绿化3：江北大道（泰工路-龙山南路、龙山南路-晓山路）和大桥北路高架花箱管养服务项目0513_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" name="图片 51" descr="招标文件--绿化3：江北大道（泰工路-龙山南路、龙山南路-晓山路）和大桥北路高架花箱管养服务项目0513_1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2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20" name="图片 50" descr="招标文件--绿化3：江北大道（泰工路-龙山南路、龙山南路-晓山路）和大桥北路高架花箱管养服务项目0513_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" name="图片 50" descr="招标文件--绿化3：江北大道（泰工路-龙山南路、龙山南路-晓山路）和大桥北路高架花箱管养服务项目0513_1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3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21" name="图片 49" descr="招标文件--绿化3：江北大道（泰工路-龙山南路、龙山南路-晓山路）和大桥北路高架花箱管养服务项目0513_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" name="图片 49" descr="招标文件--绿化3：江北大道（泰工路-龙山南路、龙山南路-晓山路）和大桥北路高架花箱管养服务项目0513_2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3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22" name="图片 48" descr="招标文件--绿化3：江北大道（泰工路-龙山南路、龙山南路-晓山路）和大桥北路高架花箱管养服务项目0513_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" name="图片 48" descr="招标文件--绿化3：江北大道（泰工路-龙山南路、龙山南路-晓山路）和大桥北路高架花箱管养服务项目0513_2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3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23" name="图片 47" descr="招标文件--绿化3：江北大道（泰工路-龙山南路、龙山南路-晓山路）和大桥北路高架花箱管养服务项目0513_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" name="图片 47" descr="招标文件--绿化3：江北大道（泰工路-龙山南路、龙山南路-晓山路）和大桥北路高架花箱管养服务项目0513_2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3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24" name="图片 46" descr="招标文件--绿化3：江北大道（泰工路-龙山南路、龙山南路-晓山路）和大桥北路高架花箱管养服务项目0513_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" name="图片 46" descr="招标文件--绿化3：江北大道（泰工路-龙山南路、龙山南路-晓山路）和大桥北路高架花箱管养服务项目0513_2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3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25" name="图片 45" descr="招标文件--绿化3：江北大道（泰工路-龙山南路、龙山南路-晓山路）和大桥北路高架花箱管养服务项目0513_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" name="图片 45" descr="招标文件--绿化3：江北大道（泰工路-龙山南路、龙山南路-晓山路）和大桥北路高架花箱管养服务项目0513_2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3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26" name="图片 44" descr="招标文件--绿化3：江北大道（泰工路-龙山南路、龙山南路-晓山路）和大桥北路高架花箱管养服务项目0513_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" name="图片 44" descr="招标文件--绿化3：江北大道（泰工路-龙山南路、龙山南路-晓山路）和大桥北路高架花箱管养服务项目0513_2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3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27" name="图片 43" descr="招标文件--绿化3：江北大道（泰工路-龙山南路、龙山南路-晓山路）和大桥北路高架花箱管养服务项目0513_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图片 43" descr="招标文件--绿化3：江北大道（泰工路-龙山南路、龙山南路-晓山路）和大桥北路高架花箱管养服务项目0513_2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3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28" name="图片 42" descr="招标文件--绿化3：江北大道（泰工路-龙山南路、龙山南路-晓山路）和大桥北路高架花箱管养服务项目0513_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图片 42" descr="招标文件--绿化3：江北大道（泰工路-龙山南路、龙山南路-晓山路）和大桥北路高架花箱管养服务项目0513_2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3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29" name="图片 41" descr="招标文件--绿化3：江北大道（泰工路-龙山南路、龙山南路-晓山路）和大桥北路高架花箱管养服务项目0513_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图片 41" descr="招标文件--绿化3：江北大道（泰工路-龙山南路、龙山南路-晓山路）和大桥北路高架花箱管养服务项目0513_2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3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30" name="图片 40" descr="招标文件--绿化3：江北大道（泰工路-龙山南路、龙山南路-晓山路）和大桥北路高架花箱管养服务项目0513_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图片 40" descr="招标文件--绿化3：江北大道（泰工路-龙山南路、龙山南路-晓山路）和大桥北路高架花箱管养服务项目0513_2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4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31" name="图片 39" descr="招标文件--绿化3：江北大道（泰工路-龙山南路、龙山南路-晓山路）和大桥北路高架花箱管养服务项目0513_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图片 39" descr="招标文件--绿化3：江北大道（泰工路-龙山南路、龙山南路-晓山路）和大桥北路高架花箱管养服务项目0513_3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4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32" name="图片 38" descr="招标文件--绿化3：江北大道（泰工路-龙山南路、龙山南路-晓山路）和大桥北路高架花箱管养服务项目0513_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" name="图片 38" descr="招标文件--绿化3：江北大道（泰工路-龙山南路、龙山南路-晓山路）和大桥北路高架花箱管养服务项目0513_3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4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33" name="图片 37" descr="招标文件--绿化3：江北大道（泰工路-龙山南路、龙山南路-晓山路）和大桥北路高架花箱管养服务项目0513_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" name="图片 37" descr="招标文件--绿化3：江北大道（泰工路-龙山南路、龙山南路-晓山路）和大桥北路高架花箱管养服务项目0513_3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4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34" name="图片 36" descr="招标文件--绿化3：江北大道（泰工路-龙山南路、龙山南路-晓山路）和大桥北路高架花箱管养服务项目0513_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" name="图片 36" descr="招标文件--绿化3：江北大道（泰工路-龙山南路、龙山南路-晓山路）和大桥北路高架花箱管养服务项目0513_3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4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35" name="图片 35" descr="招标文件--绿化3：江北大道（泰工路-龙山南路、龙山南路-晓山路）和大桥北路高架花箱管养服务项目0513_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" name="图片 35" descr="招标文件--绿化3：江北大道（泰工路-龙山南路、龙山南路-晓山路）和大桥北路高架花箱管养服务项目0513_3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4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36" name="图片 34" descr="招标文件--绿化3：江北大道（泰工路-龙山南路、龙山南路-晓山路）和大桥北路高架花箱管养服务项目0513_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" name="图片 34" descr="招标文件--绿化3：江北大道（泰工路-龙山南路、龙山南路-晓山路）和大桥北路高架花箱管养服务项目0513_3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4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37" name="图片 33" descr="招标文件--绿化3：江北大道（泰工路-龙山南路、龙山南路-晓山路）和大桥北路高架花箱管养服务项目0513_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" name="图片 33" descr="招标文件--绿化3：江北大道（泰工路-龙山南路、龙山南路-晓山路）和大桥北路高架花箱管养服务项目0513_3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4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8925" cy="4694555"/>
                <wp:effectExtent l="0" t="0" r="3175" b="4445"/>
                <wp:docPr id="38" name="图片 32" descr="招标文件--绿化3：江北大道（泰工路-龙山南路、龙山南路-晓山路）和大桥北路高架花箱管养服务项目0513_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" name="图片 32" descr="招标文件--绿化3：江北大道（泰工路-龙山南路、龙山南路-晓山路）和大桥北路高架花箱管养服务项目0513_3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6638925" cy="46945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522.8pt;height:369.6pt;mso-wrap-distance-left:0.0pt;mso-wrap-distance-top:0.0pt;mso-wrap-distance-right:0.0pt;mso-wrap-distance-bottom:0.0pt;" stroked="false">
                <v:path textboxrect="0,0,0,0"/>
                <v:imagedata r:id="rId4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8925" cy="4694555"/>
                <wp:effectExtent l="0" t="0" r="3175" b="4445"/>
                <wp:docPr id="39" name="图片 31" descr="招标文件--绿化3：江北大道（泰工路-龙山南路、龙山南路-晓山路）和大桥北路高架花箱管养服务项目0513_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" name="图片 31" descr="招标文件--绿化3：江北大道（泰工路-龙山南路、龙山南路-晓山路）和大桥北路高架花箱管养服务项目0513_3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6638925" cy="46945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522.8pt;height:369.6pt;mso-wrap-distance-left:0.0pt;mso-wrap-distance-top:0.0pt;mso-wrap-distance-right:0.0pt;mso-wrap-distance-bottom:0.0pt;" stroked="false">
                <v:path textboxrect="0,0,0,0"/>
                <v:imagedata r:id="rId4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8925" cy="4694555"/>
                <wp:effectExtent l="0" t="0" r="3175" b="4445"/>
                <wp:docPr id="40" name="图片 30" descr="招标文件--绿化3：江北大道（泰工路-龙山南路、龙山南路-晓山路）和大桥北路高架花箱管养服务项目0513_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图片 30" descr="招标文件--绿化3：江北大道（泰工路-龙山南路、龙山南路-晓山路）和大桥北路高架花箱管养服务项目0513_3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6638925" cy="46945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522.8pt;height:369.6pt;mso-wrap-distance-left:0.0pt;mso-wrap-distance-top:0.0pt;mso-wrap-distance-right:0.0pt;mso-wrap-distance-bottom:0.0pt;" stroked="false">
                <v:path textboxrect="0,0,0,0"/>
                <v:imagedata r:id="rId5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41" name="图片 29" descr="招标文件--绿化3：江北大道（泰工路-龙山南路、龙山南路-晓山路）和大桥北路高架花箱管养服务项目0513_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图片 29" descr="招标文件--绿化3：江北大道（泰工路-龙山南路、龙山南路-晓山路）和大桥北路高架花箱管养服务项目0513_4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5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42" name="图片 28" descr="招标文件--绿化3：江北大道（泰工路-龙山南路、龙山南路-晓山路）和大桥北路高架花箱管养服务项目0513_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图片 28" descr="招标文件--绿化3：江北大道（泰工路-龙山南路、龙山南路-晓山路）和大桥北路高架花箱管养服务项目0513_4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5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43" name="图片 27" descr="招标文件--绿化3：江北大道（泰工路-龙山南路、龙山南路-晓山路）和大桥北路高架花箱管养服务项目0513_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图片 27" descr="招标文件--绿化3：江北大道（泰工路-龙山南路、龙山南路-晓山路）和大桥北路高架花箱管养服务项目0513_4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5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44" name="图片 26" descr="招标文件--绿化3：江北大道（泰工路-龙山南路、龙山南路-晓山路）和大桥北路高架花箱管养服务项目0513_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图片 26" descr="招标文件--绿化3：江北大道（泰工路-龙山南路、龙山南路-晓山路）和大桥北路高架花箱管养服务项目0513_4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5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45" name="图片 25" descr="招标文件--绿化3：江北大道（泰工路-龙山南路、龙山南路-晓山路）和大桥北路高架花箱管养服务项目0513_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" name="图片 25" descr="招标文件--绿化3：江北大道（泰工路-龙山南路、龙山南路-晓山路）和大桥北路高架花箱管养服务项目0513_4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5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46" name="图片 24" descr="招标文件--绿化3：江北大道（泰工路-龙山南路、龙山南路-晓山路）和大桥北路高架花箱管养服务项目0513_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" name="图片 24" descr="招标文件--绿化3：江北大道（泰工路-龙山南路、龙山南路-晓山路）和大桥北路高架花箱管养服务项目0513_4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5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47" name="图片 23" descr="招标文件--绿化3：江北大道（泰工路-龙山南路、龙山南路-晓山路）和大桥北路高架花箱管养服务项目0513_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" name="图片 23" descr="招标文件--绿化3：江北大道（泰工路-龙山南路、龙山南路-晓山路）和大桥北路高架花箱管养服务项目0513_4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5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48" name="图片 22" descr="招标文件--绿化3：江北大道（泰工路-龙山南路、龙山南路-晓山路）和大桥北路高架花箱管养服务项目0513_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图片 22" descr="招标文件--绿化3：江北大道（泰工路-龙山南路、龙山南路-晓山路）和大桥北路高架花箱管养服务项目0513_4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5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49" name="图片 21" descr="招标文件--绿化3：江北大道（泰工路-龙山南路、龙山南路-晓山路）和大桥北路高架花箱管养服务项目0513_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图片 21" descr="招标文件--绿化3：江北大道（泰工路-龙山南路、龙山南路-晓山路）和大桥北路高架花箱管养服务项目0513_4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5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50" name="图片 20" descr="招标文件--绿化3：江北大道（泰工路-龙山南路、龙山南路-晓山路）和大桥北路高架花箱管养服务项目0513_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图片 20" descr="招标文件--绿化3：江北大道（泰工路-龙山南路、龙山南路-晓山路）和大桥北路高架花箱管养服务项目0513_4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6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51" name="图片 19" descr="招标文件--绿化3：江北大道（泰工路-龙山南路、龙山南路-晓山路）和大桥北路高架花箱管养服务项目0513_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图片 19" descr="招标文件--绿化3：江北大道（泰工路-龙山南路、龙山南路-晓山路）和大桥北路高架花箱管养服务项目0513_5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6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52" name="图片 18" descr="招标文件--绿化3：江北大道（泰工路-龙山南路、龙山南路-晓山路）和大桥北路高架花箱管养服务项目0513_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图片 18" descr="招标文件--绿化3：江北大道（泰工路-龙山南路、龙山南路-晓山路）和大桥北路高架花箱管养服务项目0513_5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6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53" name="图片 17" descr="招标文件--绿化3：江北大道（泰工路-龙山南路、龙山南路-晓山路）和大桥北路高架花箱管养服务项目0513_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图片 17" descr="招标文件--绿化3：江北大道（泰工路-龙山南路、龙山南路-晓山路）和大桥北路高架花箱管养服务项目0513_5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6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54" name="图片 16" descr="招标文件--绿化3：江北大道（泰工路-龙山南路、龙山南路-晓山路）和大桥北路高架花箱管养服务项目0513_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图片 16" descr="招标文件--绿化3：江北大道（泰工路-龙山南路、龙山南路-晓山路）和大桥北路高架花箱管养服务项目0513_5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6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55" name="图片 15" descr="招标文件--绿化3：江北大道（泰工路-龙山南路、龙山南路-晓山路）和大桥北路高架花箱管养服务项目0513_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图片 15" descr="招标文件--绿化3：江北大道（泰工路-龙山南路、龙山南路-晓山路）和大桥北路高架花箱管养服务项目0513_5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5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6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56" name="图片 14" descr="招标文件--绿化3：江北大道（泰工路-龙山南路、龙山南路-晓山路）和大桥北路高架花箱管养服务项目0513_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图片 14" descr="招标文件--绿化3：江北大道（泰工路-龙山南路、龙山南路-晓山路）和大桥北路高架花箱管养服务项目0513_5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6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6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57" name="图片 13" descr="招标文件--绿化3：江北大道（泰工路-龙山南路、龙山南路-晓山路）和大桥北路高架花箱管养服务项目0513_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图片 13" descr="招标文件--绿化3：江北大道（泰工路-龙山南路、龙山南路-晓山路）和大桥北路高架花箱管养服务项目0513_5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7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6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58" name="图片 12" descr="招标文件--绿化3：江北大道（泰工路-龙山南路、龙山南路-晓山路）和大桥北路高架花箱管养服务项目0513_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图片 12" descr="招标文件--绿化3：江北大道（泰工路-龙山南路、龙山南路-晓山路）和大桥北路高架花箱管养服务项目0513_5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8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7" o:spid="_x0000_s57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6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59" name="图片 11" descr="招标文件--绿化3：江北大道（泰工路-龙山南路、龙山南路-晓山路）和大桥北路高架花箱管养服务项目0513_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图片 11" descr="招标文件--绿化3：江北大道（泰工路-龙山南路、龙山南路-晓山路）和大桥北路高架花箱管养服务项目0513_5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9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8" o:spid="_x0000_s58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6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60" name="图片 10" descr="招标文件--绿化3：江北大道（泰工路-龙山南路、龙山南路-晓山路）和大桥北路高架花箱管养服务项目0513_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图片 10" descr="招标文件--绿化3：江北大道（泰工路-龙山南路、龙山南路-晓山路）和大桥北路高架花箱管养服务项目0513_5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0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9" o:spid="_x0000_s59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7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61" name="图片 9" descr="招标文件--绿化3：江北大道（泰工路-龙山南路、龙山南路-晓山路）和大桥北路高架花箱管养服务项目0513_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图片 9" descr="招标文件--绿化3：江北大道（泰工路-龙山南路、龙山南路-晓山路）和大桥北路高架花箱管养服务项目0513_6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1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0" o:spid="_x0000_s60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7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62" name="图片 8" descr="招标文件--绿化3：江北大道（泰工路-龙山南路、龙山南路-晓山路）和大桥北路高架花箱管养服务项目0513_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图片 8" descr="招标文件--绿化3：江北大道（泰工路-龙山南路、龙山南路-晓山路）和大桥北路高架花箱管养服务项目0513_6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2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1" o:spid="_x0000_s61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7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63" name="图片 7" descr="招标文件--绿化3：江北大道（泰工路-龙山南路、龙山南路-晓山路）和大桥北路高架花箱管养服务项目0513_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图片 7" descr="招标文件--绿化3：江北大道（泰工路-龙山南路、龙山南路-晓山路）和大桥北路高架花箱管养服务项目0513_6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3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2" o:spid="_x0000_s62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7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64" name="图片 6" descr="招标文件--绿化3：江北大道（泰工路-龙山南路、龙山南路-晓山路）和大桥北路高架花箱管养服务项目0513_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图片 6" descr="招标文件--绿化3：江北大道（泰工路-龙山南路、龙山南路-晓山路）和大桥北路高架花箱管养服务项目0513_6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4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3" o:spid="_x0000_s63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7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65" name="图片 5" descr="招标文件--绿化3：江北大道（泰工路-龙山南路、龙山南路-晓山路）和大桥北路高架花箱管养服务项目0513_6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图片 5" descr="招标文件--绿化3：江北大道（泰工路-龙山南路、龙山南路-晓山路）和大桥北路高架花箱管养服务项目0513_6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5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4" o:spid="_x0000_s64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7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66" name="图片 4" descr="招标文件--绿化3：江北大道（泰工路-龙山南路、龙山南路-晓山路）和大桥北路高架花箱管养服务项目0513_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图片 4" descr="招标文件--绿化3：江北大道（泰工路-龙山南路、龙山南路-晓山路）和大桥北路高架花箱管养服务项目0513_6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6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5" o:spid="_x0000_s65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7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67" name="图片 3" descr="招标文件--绿化3：江北大道（泰工路-龙山南路、龙山南路-晓山路）和大桥北路高架花箱管养服务项目0513_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图片 3" descr="招标文件--绿化3：江北大道（泰工路-龙山南路、龙山南路-晓山路）和大桥北路高架花箱管养服务项目0513_6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7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6" o:spid="_x0000_s66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7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68" name="图片 2" descr="招标文件--绿化3：江北大道（泰工路-龙山南路、龙山南路-晓山路）和大桥北路高架花箱管养服务项目0513_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图片 2" descr="招标文件--绿化3：江北大道（泰工路-龙山南路、龙山南路-晓山路）和大桥北路高架花箱管养服务项目0513_6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8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7" o:spid="_x0000_s67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78" o:title=""/>
              </v:shape>
            </w:pict>
          </mc:Fallback>
        </mc:AlternateContent>
      </w:r>
      <w:bookmarkStart w:id="0" w:name="_GoBack"/>
      <w:r/>
      <w:bookmarkEnd w:id="0"/>
      <w:r/>
      <w:r/>
    </w:p>
    <w:sectPr>
      <w:headerReference w:type="default" r:id="rId8"/>
      <w:footerReference w:type="default" r:id="rId9"/>
      <w:footerReference w:type="even" r:id="rId10"/>
      <w:footnotePr/>
      <w:endnotePr/>
      <w:type w:val="nextPage"/>
      <w:pgSz w:w="11906" w:h="16838" w:orient="portrait"/>
      <w:pgMar w:top="720" w:right="720" w:bottom="720" w:left="720" w:header="851" w:footer="907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KNLe">
    <w:panose1 w:val="020B0503020202020204"/>
  </w:font>
  <w:font w:name="微软雅黑">
    <w:panose1 w:val="020B0503020204020204"/>
  </w:font>
  <w:font w:name="Calibri">
    <w:panose1 w:val="020F0502020204030204"/>
  </w:font>
  <w:font w:name="Adobe 仿宋 Std R">
    <w:panose1 w:val="020B0503020202020204"/>
  </w:font>
  <w:font w:name="Courier New">
    <w:panose1 w:val="02070309020205020404"/>
  </w:font>
  <w:font w:name="楷体_GB2312">
    <w:panose1 w:val="02010609060101010101"/>
  </w:font>
  <w:font w:name="黑体">
    <w:panose1 w:val="02010609060101010101"/>
  </w:font>
  <w:font w:name="幼圆">
    <w:panose1 w:val="02010509060101010101"/>
  </w:font>
  <w:font w:name="Arial">
    <w:panose1 w:val="020B0604020202020204"/>
  </w:font>
  <w:font w:name="宋体">
    <w:panose1 w:val="02010600030101010101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8"/>
      <w:jc w:val="both"/>
      <w:rPr>
        <w:rFonts w:hint="eastAsia"/>
        <w:b/>
        <w:i/>
      </w:rPr>
    </w:pPr>
    <w:r>
      <w:rPr>
        <w:sz w:val="18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87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 xml:space="preserve">1</w:t>
                          </w:r>
                          <w:r>
                            <w:fldChar w:fldCharType="end"/>
                          </w:r>
                          <w:r/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251659264;o:allowoverlap:true;o:allowincell:true;mso-position-horizontal-relative:margin;mso-position-horizontal:center;mso-position-vertical-relative:text;margin-top:0.0pt;mso-position-vertical:absolute;width:144.0pt;height:144.0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pStyle w:val="87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 xml:space="preserve">1</w:t>
                    </w:r>
                    <w:r>
                      <w:fldChar w:fldCharType="end"/>
                    </w:r>
                    <w:r/>
                  </w:p>
                </w:txbxContent>
              </v:textbox>
            </v:shape>
          </w:pict>
        </mc:Fallback>
      </mc:AlternateConten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8"/>
      <w:rPr>
        <w:rStyle w:val="884"/>
      </w:rPr>
      <w:framePr w:wrap="around" w:vAnchor="text" w:hAnchor="margin" w:xAlign="center" w:y="1"/>
    </w:pPr>
    <w:r>
      <w:fldChar w:fldCharType="begin"/>
    </w:r>
    <w:r>
      <w:rPr>
        <w:rStyle w:val="884"/>
      </w:rPr>
      <w:instrText xml:space="preserve">PAGE  </w:instrText>
    </w:r>
    <w:r>
      <w:fldChar w:fldCharType="separate"/>
    </w:r>
    <w:r>
      <w:rPr>
        <w:rStyle w:val="884"/>
      </w:rPr>
      <w:t xml:space="preserve">1</w:t>
    </w:r>
    <w:r>
      <w:fldChar w:fldCharType="end"/>
    </w:r>
    <w:r/>
  </w:p>
  <w:p>
    <w:pPr>
      <w:pStyle w:val="87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0"/>
      <w:pBdr>
        <w:bottom w:val="none" w:color="auto" w:sz="0" w:space="0"/>
      </w:pBdr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宋体" w:cs="Times New Roma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6">
    <w:name w:val="Heading 1 Char"/>
    <w:basedOn w:val="871"/>
    <w:link w:val="866"/>
    <w:uiPriority w:val="9"/>
    <w:rPr>
      <w:rFonts w:ascii="Arial" w:hAnsi="Arial" w:eastAsia="Arial" w:cs="Arial"/>
      <w:sz w:val="40"/>
      <w:szCs w:val="40"/>
    </w:rPr>
  </w:style>
  <w:style w:type="character" w:styleId="697">
    <w:name w:val="Heading 2 Char"/>
    <w:basedOn w:val="871"/>
    <w:link w:val="867"/>
    <w:uiPriority w:val="9"/>
    <w:rPr>
      <w:rFonts w:ascii="Arial" w:hAnsi="Arial" w:eastAsia="Arial" w:cs="Arial"/>
      <w:sz w:val="34"/>
    </w:rPr>
  </w:style>
  <w:style w:type="character" w:styleId="698">
    <w:name w:val="Heading 3 Char"/>
    <w:basedOn w:val="871"/>
    <w:link w:val="868"/>
    <w:uiPriority w:val="9"/>
    <w:rPr>
      <w:rFonts w:ascii="Arial" w:hAnsi="Arial" w:eastAsia="Arial" w:cs="Arial"/>
      <w:sz w:val="30"/>
      <w:szCs w:val="30"/>
    </w:rPr>
  </w:style>
  <w:style w:type="character" w:styleId="699">
    <w:name w:val="Heading 4 Char"/>
    <w:basedOn w:val="871"/>
    <w:link w:val="869"/>
    <w:uiPriority w:val="9"/>
    <w:rPr>
      <w:rFonts w:ascii="Arial" w:hAnsi="Arial" w:eastAsia="Arial" w:cs="Arial"/>
      <w:b/>
      <w:bCs/>
      <w:sz w:val="26"/>
      <w:szCs w:val="26"/>
    </w:rPr>
  </w:style>
  <w:style w:type="paragraph" w:styleId="700">
    <w:name w:val="Heading 5"/>
    <w:basedOn w:val="865"/>
    <w:next w:val="865"/>
    <w:link w:val="70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1">
    <w:name w:val="Heading 5 Char"/>
    <w:basedOn w:val="871"/>
    <w:link w:val="700"/>
    <w:uiPriority w:val="9"/>
    <w:rPr>
      <w:rFonts w:ascii="Arial" w:hAnsi="Arial" w:eastAsia="Arial" w:cs="Arial"/>
      <w:b/>
      <w:bCs/>
      <w:sz w:val="24"/>
      <w:szCs w:val="24"/>
    </w:rPr>
  </w:style>
  <w:style w:type="character" w:styleId="702">
    <w:name w:val="Heading 6 Char"/>
    <w:basedOn w:val="871"/>
    <w:link w:val="870"/>
    <w:uiPriority w:val="9"/>
    <w:rPr>
      <w:rFonts w:ascii="Arial" w:hAnsi="Arial" w:eastAsia="Arial" w:cs="Arial"/>
      <w:b/>
      <w:bCs/>
      <w:sz w:val="22"/>
      <w:szCs w:val="22"/>
    </w:rPr>
  </w:style>
  <w:style w:type="paragraph" w:styleId="703">
    <w:name w:val="Heading 7"/>
    <w:basedOn w:val="865"/>
    <w:next w:val="865"/>
    <w:link w:val="70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4">
    <w:name w:val="Heading 7 Char"/>
    <w:basedOn w:val="871"/>
    <w:link w:val="70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5">
    <w:name w:val="Heading 8"/>
    <w:basedOn w:val="865"/>
    <w:next w:val="865"/>
    <w:link w:val="70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6">
    <w:name w:val="Heading 8 Char"/>
    <w:basedOn w:val="871"/>
    <w:link w:val="705"/>
    <w:uiPriority w:val="9"/>
    <w:rPr>
      <w:rFonts w:ascii="Arial" w:hAnsi="Arial" w:eastAsia="Arial" w:cs="Arial"/>
      <w:i/>
      <w:iCs/>
      <w:sz w:val="22"/>
      <w:szCs w:val="22"/>
    </w:rPr>
  </w:style>
  <w:style w:type="paragraph" w:styleId="707">
    <w:name w:val="Heading 9"/>
    <w:basedOn w:val="865"/>
    <w:next w:val="865"/>
    <w:link w:val="70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8">
    <w:name w:val="Heading 9 Char"/>
    <w:basedOn w:val="871"/>
    <w:link w:val="707"/>
    <w:uiPriority w:val="9"/>
    <w:rPr>
      <w:rFonts w:ascii="Arial" w:hAnsi="Arial" w:eastAsia="Arial" w:cs="Arial"/>
      <w:i/>
      <w:iCs/>
      <w:sz w:val="21"/>
      <w:szCs w:val="21"/>
    </w:rPr>
  </w:style>
  <w:style w:type="paragraph" w:styleId="709">
    <w:name w:val="No Spacing"/>
    <w:uiPriority w:val="1"/>
    <w:qFormat/>
    <w:pPr>
      <w:spacing w:before="0" w:after="0" w:line="240" w:lineRule="auto"/>
    </w:pPr>
  </w:style>
  <w:style w:type="paragraph" w:styleId="710">
    <w:name w:val="Title"/>
    <w:basedOn w:val="865"/>
    <w:next w:val="865"/>
    <w:link w:val="71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1">
    <w:name w:val="Title Char"/>
    <w:basedOn w:val="871"/>
    <w:link w:val="710"/>
    <w:uiPriority w:val="10"/>
    <w:rPr>
      <w:sz w:val="48"/>
      <w:szCs w:val="48"/>
    </w:rPr>
  </w:style>
  <w:style w:type="paragraph" w:styleId="712">
    <w:name w:val="Subtitle"/>
    <w:basedOn w:val="865"/>
    <w:next w:val="865"/>
    <w:link w:val="713"/>
    <w:uiPriority w:val="11"/>
    <w:qFormat/>
    <w:pPr>
      <w:spacing w:before="200" w:after="200"/>
    </w:pPr>
    <w:rPr>
      <w:sz w:val="24"/>
      <w:szCs w:val="24"/>
    </w:rPr>
  </w:style>
  <w:style w:type="character" w:styleId="713">
    <w:name w:val="Subtitle Char"/>
    <w:basedOn w:val="871"/>
    <w:link w:val="712"/>
    <w:uiPriority w:val="11"/>
    <w:rPr>
      <w:sz w:val="24"/>
      <w:szCs w:val="24"/>
    </w:rPr>
  </w:style>
  <w:style w:type="paragraph" w:styleId="714">
    <w:name w:val="Quote"/>
    <w:basedOn w:val="865"/>
    <w:next w:val="865"/>
    <w:link w:val="715"/>
    <w:uiPriority w:val="29"/>
    <w:qFormat/>
    <w:pPr>
      <w:ind w:left="720" w:right="720"/>
    </w:pPr>
    <w:rPr>
      <w:i/>
    </w:rPr>
  </w:style>
  <w:style w:type="character" w:styleId="715">
    <w:name w:val="Quote Char"/>
    <w:link w:val="714"/>
    <w:uiPriority w:val="29"/>
    <w:rPr>
      <w:i/>
    </w:rPr>
  </w:style>
  <w:style w:type="paragraph" w:styleId="716">
    <w:name w:val="Intense Quote"/>
    <w:basedOn w:val="865"/>
    <w:next w:val="865"/>
    <w:link w:val="71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7">
    <w:name w:val="Intense Quote Char"/>
    <w:link w:val="716"/>
    <w:uiPriority w:val="30"/>
    <w:rPr>
      <w:i/>
    </w:rPr>
  </w:style>
  <w:style w:type="character" w:styleId="718">
    <w:name w:val="Header Char"/>
    <w:basedOn w:val="871"/>
    <w:link w:val="880"/>
    <w:uiPriority w:val="99"/>
  </w:style>
  <w:style w:type="character" w:styleId="719">
    <w:name w:val="Footer Char"/>
    <w:basedOn w:val="871"/>
    <w:link w:val="878"/>
    <w:uiPriority w:val="99"/>
  </w:style>
  <w:style w:type="paragraph" w:styleId="720">
    <w:name w:val="Caption"/>
    <w:basedOn w:val="865"/>
    <w:next w:val="86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1">
    <w:name w:val="Caption Char"/>
    <w:basedOn w:val="720"/>
    <w:link w:val="878"/>
    <w:uiPriority w:val="99"/>
  </w:style>
  <w:style w:type="table" w:styleId="722">
    <w:name w:val="Table Grid"/>
    <w:basedOn w:val="87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3">
    <w:name w:val="Table Grid Light"/>
    <w:basedOn w:val="8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4">
    <w:name w:val="Plain Table 1"/>
    <w:basedOn w:val="8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2"/>
    <w:basedOn w:val="87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>
    <w:name w:val="Plain Table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7">
    <w:name w:val="Plain Table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Plain Table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9">
    <w:name w:val="Grid Table 1 Light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4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1">
    <w:name w:val="Grid Table 4 - Accent 1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2">
    <w:name w:val="Grid Table 4 - Accent 2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3">
    <w:name w:val="Grid Table 4 - Accent 3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4">
    <w:name w:val="Grid Table 4 - Accent 4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5">
    <w:name w:val="Grid Table 4 - Accent 5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6">
    <w:name w:val="Grid Table 4 - Accent 6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7">
    <w:name w:val="Grid Table 5 Dark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8">
    <w:name w:val="Grid Table 5 Dark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761">
    <w:name w:val="Grid Table 5 Dark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762">
    <w:name w:val="Grid Table 5 Dark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763">
    <w:name w:val="Grid Table 5 Dark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764">
    <w:name w:val="Grid Table 6 Colorful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5">
    <w:name w:val="Grid Table 6 Colorful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6">
    <w:name w:val="Grid Table 6 Colorful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7">
    <w:name w:val="Grid Table 6 Colorful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8">
    <w:name w:val="Grid Table 6 Colorful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9">
    <w:name w:val="Grid Table 6 Colorful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0">
    <w:name w:val="Grid Table 6 Colorful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1">
    <w:name w:val="Grid Table 7 Colorful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6">
    <w:name w:val="List Table 2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7">
    <w:name w:val="List Table 2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8">
    <w:name w:val="List Table 2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9">
    <w:name w:val="List Table 2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0">
    <w:name w:val="List Table 2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1">
    <w:name w:val="List Table 2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2">
    <w:name w:val="List Table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5 Dark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6 Colorful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4">
    <w:name w:val="List Table 6 Colorful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5">
    <w:name w:val="List Table 6 Colorful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6">
    <w:name w:val="List Table 6 Colorful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7">
    <w:name w:val="List Table 6 Colorful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8">
    <w:name w:val="List Table 6 Colorful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9">
    <w:name w:val="List Table 6 Colorful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0">
    <w:name w:val="List Table 7 Colorful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1">
    <w:name w:val="List Table 7 Colorful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822">
    <w:name w:val="List Table 7 Colorful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823">
    <w:name w:val="List Table 7 Colorful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824">
    <w:name w:val="List Table 7 Colorful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825">
    <w:name w:val="List Table 7 Colorful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826">
    <w:name w:val="List Table 7 Colorful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827">
    <w:name w:val="Lined - Accent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8">
    <w:name w:val="Lined - Accent 1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829">
    <w:name w:val="Lined - Accent 2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830">
    <w:name w:val="Lined - Accent 3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831">
    <w:name w:val="Lined - Accent 4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832">
    <w:name w:val="Lined - Accent 5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833">
    <w:name w:val="Lined - Accent 6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834">
    <w:name w:val="Bordered &amp; Lined - Accent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5">
    <w:name w:val="Bordered &amp; Lined - Accent 1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836">
    <w:name w:val="Bordered &amp; Lined - Accent 2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837">
    <w:name w:val="Bordered &amp; Lined - Accent 3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838">
    <w:name w:val="Bordered &amp; Lined - Accent 4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839">
    <w:name w:val="Bordered &amp; Lined - Accent 5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840">
    <w:name w:val="Bordered &amp; Lined - Accent 6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841">
    <w:name w:val="Bordered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2">
    <w:name w:val="Bordered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3">
    <w:name w:val="Bordered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4">
    <w:name w:val="Bordered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5">
    <w:name w:val="Bordered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6">
    <w:name w:val="Bordered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7">
    <w:name w:val="Bordered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8">
    <w:name w:val="Hyperlink"/>
    <w:uiPriority w:val="99"/>
    <w:unhideWhenUsed/>
    <w:rPr>
      <w:color w:val="0000ff" w:themeColor="hyperlink"/>
      <w:u w:val="single"/>
    </w:rPr>
  </w:style>
  <w:style w:type="paragraph" w:styleId="849">
    <w:name w:val="footnote text"/>
    <w:basedOn w:val="865"/>
    <w:link w:val="850"/>
    <w:uiPriority w:val="99"/>
    <w:semiHidden/>
    <w:unhideWhenUsed/>
    <w:pPr>
      <w:spacing w:after="40" w:line="240" w:lineRule="auto"/>
    </w:pPr>
    <w:rPr>
      <w:sz w:val="18"/>
    </w:rPr>
  </w:style>
  <w:style w:type="character" w:styleId="850">
    <w:name w:val="Footnote Text Char"/>
    <w:link w:val="849"/>
    <w:uiPriority w:val="99"/>
    <w:rPr>
      <w:sz w:val="18"/>
    </w:rPr>
  </w:style>
  <w:style w:type="character" w:styleId="851">
    <w:name w:val="footnote reference"/>
    <w:basedOn w:val="871"/>
    <w:uiPriority w:val="99"/>
    <w:unhideWhenUsed/>
    <w:rPr>
      <w:vertAlign w:val="superscript"/>
    </w:rPr>
  </w:style>
  <w:style w:type="paragraph" w:styleId="852">
    <w:name w:val="endnote text"/>
    <w:basedOn w:val="865"/>
    <w:link w:val="853"/>
    <w:uiPriority w:val="99"/>
    <w:semiHidden/>
    <w:unhideWhenUsed/>
    <w:pPr>
      <w:spacing w:after="0" w:line="240" w:lineRule="auto"/>
    </w:pPr>
    <w:rPr>
      <w:sz w:val="20"/>
    </w:rPr>
  </w:style>
  <w:style w:type="character" w:styleId="853">
    <w:name w:val="Endnote Text Char"/>
    <w:link w:val="852"/>
    <w:uiPriority w:val="99"/>
    <w:rPr>
      <w:sz w:val="20"/>
    </w:rPr>
  </w:style>
  <w:style w:type="character" w:styleId="854">
    <w:name w:val="endnote reference"/>
    <w:basedOn w:val="871"/>
    <w:uiPriority w:val="99"/>
    <w:semiHidden/>
    <w:unhideWhenUsed/>
    <w:rPr>
      <w:vertAlign w:val="superscript"/>
    </w:rPr>
  </w:style>
  <w:style w:type="paragraph" w:styleId="855">
    <w:name w:val="toc 2"/>
    <w:basedOn w:val="865"/>
    <w:next w:val="865"/>
    <w:uiPriority w:val="39"/>
    <w:unhideWhenUsed/>
    <w:pPr>
      <w:ind w:left="283" w:right="0" w:firstLine="0"/>
      <w:spacing w:after="57"/>
    </w:pPr>
  </w:style>
  <w:style w:type="paragraph" w:styleId="856">
    <w:name w:val="toc 3"/>
    <w:basedOn w:val="865"/>
    <w:next w:val="865"/>
    <w:uiPriority w:val="39"/>
    <w:unhideWhenUsed/>
    <w:pPr>
      <w:ind w:left="567" w:right="0" w:firstLine="0"/>
      <w:spacing w:after="57"/>
    </w:pPr>
  </w:style>
  <w:style w:type="paragraph" w:styleId="857">
    <w:name w:val="toc 4"/>
    <w:basedOn w:val="865"/>
    <w:next w:val="865"/>
    <w:uiPriority w:val="39"/>
    <w:unhideWhenUsed/>
    <w:pPr>
      <w:ind w:left="850" w:right="0" w:firstLine="0"/>
      <w:spacing w:after="57"/>
    </w:pPr>
  </w:style>
  <w:style w:type="paragraph" w:styleId="858">
    <w:name w:val="toc 5"/>
    <w:basedOn w:val="865"/>
    <w:next w:val="865"/>
    <w:uiPriority w:val="39"/>
    <w:unhideWhenUsed/>
    <w:pPr>
      <w:ind w:left="1134" w:right="0" w:firstLine="0"/>
      <w:spacing w:after="57"/>
    </w:pPr>
  </w:style>
  <w:style w:type="paragraph" w:styleId="859">
    <w:name w:val="toc 6"/>
    <w:basedOn w:val="865"/>
    <w:next w:val="865"/>
    <w:uiPriority w:val="39"/>
    <w:unhideWhenUsed/>
    <w:pPr>
      <w:ind w:left="1417" w:right="0" w:firstLine="0"/>
      <w:spacing w:after="57"/>
    </w:pPr>
  </w:style>
  <w:style w:type="paragraph" w:styleId="860">
    <w:name w:val="toc 7"/>
    <w:basedOn w:val="865"/>
    <w:next w:val="865"/>
    <w:uiPriority w:val="39"/>
    <w:unhideWhenUsed/>
    <w:pPr>
      <w:ind w:left="1701" w:right="0" w:firstLine="0"/>
      <w:spacing w:after="57"/>
    </w:pPr>
  </w:style>
  <w:style w:type="paragraph" w:styleId="861">
    <w:name w:val="toc 8"/>
    <w:basedOn w:val="865"/>
    <w:next w:val="865"/>
    <w:uiPriority w:val="39"/>
    <w:unhideWhenUsed/>
    <w:pPr>
      <w:ind w:left="1984" w:right="0" w:firstLine="0"/>
      <w:spacing w:after="57"/>
    </w:pPr>
  </w:style>
  <w:style w:type="paragraph" w:styleId="862">
    <w:name w:val="toc 9"/>
    <w:basedOn w:val="865"/>
    <w:next w:val="865"/>
    <w:uiPriority w:val="39"/>
    <w:unhideWhenUsed/>
    <w:pPr>
      <w:ind w:left="2268" w:right="0" w:firstLine="0"/>
      <w:spacing w:after="57"/>
    </w:pPr>
  </w:style>
  <w:style w:type="paragraph" w:styleId="863">
    <w:name w:val="TOC Heading"/>
    <w:uiPriority w:val="39"/>
    <w:unhideWhenUsed/>
  </w:style>
  <w:style w:type="paragraph" w:styleId="864">
    <w:name w:val="table of figures"/>
    <w:basedOn w:val="865"/>
    <w:next w:val="865"/>
    <w:uiPriority w:val="99"/>
    <w:unhideWhenUsed/>
    <w:pPr>
      <w:spacing w:after="0" w:afterAutospacing="0"/>
    </w:pPr>
  </w:style>
  <w:style w:type="paragraph" w:styleId="865" w:default="1">
    <w:name w:val="Normal"/>
    <w:uiPriority w:val="0"/>
    <w:qFormat/>
    <w:pPr>
      <w:jc w:val="both"/>
      <w:widowControl w:val="off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866">
    <w:name w:val="Heading 1"/>
    <w:basedOn w:val="865"/>
    <w:next w:val="865"/>
    <w:uiPriority w:val="0"/>
    <w:qFormat/>
    <w:pPr>
      <w:keepLines/>
      <w:keepNext/>
      <w:spacing w:before="340" w:after="330" w:line="576" w:lineRule="auto"/>
      <w:outlineLvl w:val="0"/>
    </w:pPr>
    <w:rPr>
      <w:rFonts w:ascii="Times New Roman" w:hAnsi="Times New Roman"/>
      <w:b/>
      <w:bCs/>
      <w:sz w:val="44"/>
      <w:szCs w:val="44"/>
    </w:rPr>
  </w:style>
  <w:style w:type="paragraph" w:styleId="867">
    <w:name w:val="Heading 2"/>
    <w:basedOn w:val="865"/>
    <w:next w:val="865"/>
    <w:link w:val="905"/>
    <w:uiPriority w:val="0"/>
    <w:qFormat/>
    <w:pPr>
      <w:jc w:val="center"/>
      <w:keepLines/>
      <w:keepNext/>
      <w:spacing w:before="260" w:after="260" w:line="416" w:lineRule="auto"/>
      <w:outlineLvl w:val="1"/>
    </w:pPr>
    <w:rPr>
      <w:rFonts w:ascii="Arial" w:hAnsi="Arial" w:eastAsia="幼圆" w:cs="Arial"/>
      <w:b/>
      <w:bCs/>
      <w:sz w:val="44"/>
      <w:szCs w:val="44"/>
    </w:rPr>
  </w:style>
  <w:style w:type="paragraph" w:styleId="868">
    <w:name w:val="Heading 3"/>
    <w:basedOn w:val="865"/>
    <w:next w:val="873"/>
    <w:uiPriority w:val="0"/>
    <w:qFormat/>
    <w:pPr>
      <w:keepLines/>
      <w:keepNext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869">
    <w:name w:val="Heading 4"/>
    <w:basedOn w:val="865"/>
    <w:next w:val="873"/>
    <w:uiPriority w:val="0"/>
    <w:qFormat/>
    <w:pPr>
      <w:keepLines/>
      <w:keepNext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paragraph" w:styleId="870">
    <w:name w:val="Heading 6"/>
    <w:basedOn w:val="865"/>
    <w:next w:val="873"/>
    <w:uiPriority w:val="0"/>
    <w:qFormat/>
    <w:pPr>
      <w:keepLines/>
      <w:keepNext/>
      <w:spacing w:before="240" w:after="64" w:line="320" w:lineRule="auto"/>
      <w:outlineLvl w:val="5"/>
    </w:pPr>
    <w:rPr>
      <w:rFonts w:ascii="Arial" w:hAnsi="Arial" w:eastAsia="黑体"/>
      <w:b/>
      <w:sz w:val="24"/>
      <w:szCs w:val="20"/>
    </w:rPr>
  </w:style>
  <w:style w:type="character" w:styleId="871" w:default="1">
    <w:name w:val="Default Paragraph Font"/>
    <w:uiPriority w:val="0"/>
    <w:semiHidden/>
    <w:qFormat/>
  </w:style>
  <w:style w:type="table" w:styleId="872" w:default="1">
    <w:name w:val="Normal Table"/>
    <w:uiPriority w:val="0"/>
    <w:semiHidden/>
    <w:qFormat/>
    <w:tblPr>
      <w:tblCellMar>
        <w:left w:w="108" w:type="dxa"/>
        <w:top w:w="0" w:type="dxa"/>
        <w:right w:w="108" w:type="dxa"/>
        <w:bottom w:w="0" w:type="dxa"/>
      </w:tblCellMar>
    </w:tblPr>
  </w:style>
  <w:style w:type="paragraph" w:styleId="873">
    <w:name w:val="Normal Indent"/>
    <w:basedOn w:val="865"/>
    <w:uiPriority w:val="0"/>
    <w:qFormat/>
    <w:pPr>
      <w:ind w:firstLine="420"/>
    </w:pPr>
  </w:style>
  <w:style w:type="paragraph" w:styleId="874">
    <w:name w:val="annotation text"/>
    <w:basedOn w:val="865"/>
    <w:uiPriority w:val="0"/>
    <w:semiHidden/>
    <w:qFormat/>
    <w:pPr>
      <w:jc w:val="left"/>
    </w:pPr>
  </w:style>
  <w:style w:type="paragraph" w:styleId="875">
    <w:name w:val="Body Text"/>
    <w:basedOn w:val="865"/>
    <w:next w:val="865"/>
    <w:uiPriority w:val="0"/>
    <w:qFormat/>
    <w:rPr>
      <w:rFonts w:ascii="楷体_GB2312" w:hAnsi="Arial" w:eastAsia="楷体_GB2312"/>
      <w:sz w:val="28"/>
      <w:szCs w:val="28"/>
    </w:rPr>
  </w:style>
  <w:style w:type="paragraph" w:styleId="876">
    <w:name w:val="Body Text Indent"/>
    <w:basedOn w:val="865"/>
    <w:uiPriority w:val="0"/>
    <w:qFormat/>
    <w:pPr>
      <w:ind w:firstLine="645"/>
    </w:pPr>
    <w:rPr>
      <w:rFonts w:ascii="楷体_GB2312" w:eastAsia="楷体_GB2312"/>
      <w:sz w:val="32"/>
      <w:szCs w:val="32"/>
    </w:rPr>
  </w:style>
  <w:style w:type="paragraph" w:styleId="877">
    <w:name w:val="Plain Text"/>
    <w:basedOn w:val="865"/>
    <w:uiPriority w:val="0"/>
    <w:qFormat/>
    <w:rPr>
      <w:rFonts w:ascii="宋体" w:hAnsi="Courier New" w:cs="Courier New"/>
    </w:rPr>
  </w:style>
  <w:style w:type="paragraph" w:styleId="878">
    <w:name w:val="Footer"/>
    <w:basedOn w:val="865"/>
    <w:uiPriority w:val="0"/>
    <w:qFormat/>
    <w:pPr>
      <w:jc w:val="left"/>
      <w:tabs>
        <w:tab w:val="center" w:pos="4153" w:leader="none"/>
        <w:tab w:val="right" w:pos="8306" w:leader="none"/>
      </w:tabs>
    </w:pPr>
    <w:rPr>
      <w:sz w:val="18"/>
      <w:szCs w:val="18"/>
    </w:rPr>
  </w:style>
  <w:style w:type="paragraph" w:styleId="879">
    <w:name w:val="envelope return"/>
    <w:basedOn w:val="865"/>
    <w:uiPriority w:val="0"/>
    <w:qFormat/>
    <w:rPr>
      <w:rFonts w:ascii="Arial" w:hAnsi="Arial" w:eastAsia="宋体" w:cs="宋体"/>
    </w:rPr>
  </w:style>
  <w:style w:type="paragraph" w:styleId="880">
    <w:name w:val="Header"/>
    <w:basedOn w:val="865"/>
    <w:uiPriority w:val="0"/>
    <w:qFormat/>
    <w:pPr>
      <w:jc w:val="center"/>
      <w:tabs>
        <w:tab w:val="center" w:pos="4153" w:leader="none"/>
        <w:tab w:val="right" w:pos="8306" w:leader="none"/>
      </w:tabs>
      <w:pBdr>
        <w:bottom w:val="single" w:color="auto" w:sz="6" w:space="1"/>
      </w:pBdr>
    </w:pPr>
    <w:rPr>
      <w:sz w:val="18"/>
      <w:szCs w:val="18"/>
    </w:rPr>
  </w:style>
  <w:style w:type="paragraph" w:styleId="881">
    <w:name w:val="toc 1"/>
    <w:basedOn w:val="865"/>
    <w:next w:val="865"/>
    <w:uiPriority w:val="0"/>
    <w:qFormat/>
  </w:style>
  <w:style w:type="paragraph" w:styleId="882">
    <w:name w:val="Normal (Web)"/>
    <w:basedOn w:val="865"/>
    <w:link w:val="906"/>
    <w:uiPriority w:val="99"/>
    <w:qFormat/>
    <w:pPr>
      <w:jc w:val="left"/>
      <w:spacing w:before="100" w:beforeAutospacing="1" w:after="100" w:afterAutospacing="1"/>
      <w:widowControl/>
    </w:pPr>
    <w:rPr>
      <w:rFonts w:ascii="宋体" w:hAnsi="宋体" w:cs="宋体"/>
      <w:sz w:val="24"/>
      <w:szCs w:val="24"/>
    </w:rPr>
  </w:style>
  <w:style w:type="paragraph" w:styleId="883">
    <w:name w:val="Body Text First Indent 2"/>
    <w:basedOn w:val="876"/>
    <w:next w:val="865"/>
    <w:uiPriority w:val="0"/>
    <w:qFormat/>
    <w:pPr>
      <w:ind w:firstLine="420"/>
      <w:spacing w:line="360" w:lineRule="auto"/>
    </w:pPr>
    <w:rPr>
      <w:rFonts w:ascii="宋体" w:hAnsi="宋体" w:eastAsia="宋体"/>
      <w:sz w:val="21"/>
      <w:szCs w:val="20"/>
    </w:rPr>
  </w:style>
  <w:style w:type="character" w:styleId="884">
    <w:name w:val="page number"/>
    <w:uiPriority w:val="0"/>
    <w:qFormat/>
  </w:style>
  <w:style w:type="paragraph" w:styleId="885" w:customStyle="1">
    <w:name w:val="正文1"/>
    <w:uiPriority w:val="0"/>
    <w:qFormat/>
    <w:pPr>
      <w:contextualSpacing/>
      <w:ind w:firstLine="200"/>
      <w:spacing w:before="120" w:after="120" w:line="180" w:lineRule="auto"/>
    </w:pPr>
    <w:rPr>
      <w:rFonts w:hint="default" w:ascii="Times New Roman" w:hAnsi="Times New Roman" w:eastAsia="Adobe 仿宋 Std R" w:cs="Times New Roman"/>
      <w:sz w:val="21"/>
      <w:szCs w:val="21"/>
      <w:lang w:val="en-US" w:eastAsia="zh-CN" w:bidi="ar-SA"/>
    </w:rPr>
  </w:style>
  <w:style w:type="paragraph" w:styleId="886" w:customStyle="1">
    <w:name w:val="标题 312"/>
    <w:basedOn w:val="865"/>
    <w:next w:val="865"/>
    <w:uiPriority w:val="9"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887" w:customStyle="1">
    <w:name w:val="索引 41"/>
    <w:basedOn w:val="865"/>
    <w:next w:val="865"/>
    <w:uiPriority w:val="0"/>
    <w:semiHidden/>
    <w:qFormat/>
    <w:pPr>
      <w:ind w:left="1260"/>
    </w:pPr>
    <w:rPr>
      <w:rFonts w:ascii="Calibri" w:hAnsi="Calibri" w:eastAsia="Calibri" w:cs="宋体"/>
      <w:sz w:val="20"/>
      <w:lang w:val="zh-CN"/>
    </w:rPr>
  </w:style>
  <w:style w:type="paragraph" w:styleId="888" w:customStyle="1">
    <w:name w:val="普通正文"/>
    <w:basedOn w:val="865"/>
    <w:uiPriority w:val="0"/>
    <w:qFormat/>
    <w:pPr>
      <w:ind w:firstLine="480"/>
      <w:jc w:val="left"/>
      <w:spacing w:before="120" w:after="120" w:line="360" w:lineRule="auto"/>
    </w:pPr>
    <w:rPr>
      <w:rFonts w:ascii="Arial" w:hAnsi="Arial"/>
      <w:sz w:val="24"/>
      <w:szCs w:val="24"/>
    </w:rPr>
  </w:style>
  <w:style w:type="paragraph" w:styleId="889">
    <w:name w:val="List Paragraph"/>
    <w:basedOn w:val="865"/>
    <w:uiPriority w:val="0"/>
    <w:qFormat/>
    <w:pPr>
      <w:contextualSpacing/>
      <w:ind w:left="720"/>
      <w:jc w:val="left"/>
      <w:widowControl/>
    </w:pPr>
    <w:rPr>
      <w:rFonts w:ascii="Calibri" w:hAnsi="Calibri"/>
      <w:sz w:val="24"/>
      <w:szCs w:val="24"/>
      <w:lang w:eastAsia="en-US" w:bidi="en-US"/>
    </w:rPr>
  </w:style>
  <w:style w:type="paragraph" w:styleId="890" w:customStyle="1">
    <w:name w:val="WPSOffice手动目录 1"/>
    <w:uiPriority w:val="0"/>
    <w:qFormat/>
    <w:rPr>
      <w:rFonts w:ascii="Times New Roman" w:hAnsi="Times New Roman" w:eastAsia="宋体" w:cs="Times New Roman"/>
      <w:sz w:val="20"/>
      <w:szCs w:val="20"/>
    </w:rPr>
  </w:style>
  <w:style w:type="paragraph" w:styleId="891" w:customStyle="1">
    <w:name w:val="reader-word-layer reader-word-s1-8"/>
    <w:basedOn w:val="865"/>
    <w:uiPriority w:val="99"/>
    <w:qFormat/>
    <w:pPr>
      <w:jc w:val="left"/>
      <w:spacing w:before="100" w:beforeAutospacing="1" w:after="100" w:afterAutospacing="1"/>
      <w:widowControl/>
    </w:pPr>
    <w:rPr>
      <w:rFonts w:ascii="宋体" w:hAnsi="宋体" w:eastAsia="宋体" w:cs="宋体"/>
      <w:sz w:val="24"/>
    </w:rPr>
  </w:style>
  <w:style w:type="paragraph" w:styleId="892" w:customStyle="1">
    <w:name w:val="正文2"/>
    <w:uiPriority w:val="0"/>
    <w:qFormat/>
    <w:rPr>
      <w:rFonts w:ascii="Times New Roman" w:hAnsi="Times New Roman" w:eastAsia="微软雅黑" w:cs="Times New Roman"/>
      <w:sz w:val="24"/>
      <w:szCs w:val="24"/>
      <w:lang w:val="en-US" w:eastAsia="zh-CN" w:bidi="ar-SA"/>
    </w:rPr>
  </w:style>
  <w:style w:type="paragraph" w:styleId="893" w:customStyle="1">
    <w:name w:val="正文文本12"/>
    <w:basedOn w:val="865"/>
    <w:uiPriority w:val="1"/>
    <w:qFormat/>
    <w:pPr>
      <w:ind w:left="120"/>
    </w:pPr>
    <w:rPr>
      <w:rFonts w:ascii="宋体" w:hAnsi="宋体" w:eastAsia="宋体" w:cs="宋体"/>
      <w:sz w:val="21"/>
      <w:szCs w:val="21"/>
      <w:lang w:val="zh-CN" w:eastAsia="zh-CN" w:bidi="zh-CN"/>
    </w:rPr>
  </w:style>
  <w:style w:type="paragraph" w:styleId="894" w:customStyle="1">
    <w:name w:val="Char"/>
    <w:basedOn w:val="865"/>
    <w:uiPriority w:val="0"/>
    <w:qFormat/>
    <w:pPr>
      <w:ind w:firstLine="200"/>
      <w:tabs>
        <w:tab w:val="left" w:pos="360" w:leader="none"/>
      </w:tabs>
    </w:pPr>
    <w:rPr>
      <w:sz w:val="28"/>
      <w:szCs w:val="30"/>
    </w:rPr>
  </w:style>
  <w:style w:type="paragraph" w:styleId="895" w:customStyle="1">
    <w:name w:val="正文文本1"/>
    <w:basedOn w:val="865"/>
    <w:next w:val="865"/>
    <w:uiPriority w:val="0"/>
    <w:semiHidden/>
    <w:qFormat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896" w:customStyle="1">
    <w:name w:val="Table Paragraph"/>
    <w:basedOn w:val="865"/>
    <w:uiPriority w:val="1"/>
    <w:unhideWhenUsed/>
    <w:qFormat/>
    <w:rPr>
      <w:rFonts w:hint="eastAsia"/>
      <w:sz w:val="24"/>
      <w:szCs w:val="24"/>
    </w:rPr>
  </w:style>
  <w:style w:type="paragraph" w:styleId="897" w:customStyle="1">
    <w:name w:val="首行缩进"/>
    <w:basedOn w:val="865"/>
    <w:uiPriority w:val="0"/>
    <w:qFormat/>
    <w:pPr>
      <w:ind w:firstLine="420"/>
      <w:spacing w:line="360" w:lineRule="auto"/>
    </w:pPr>
    <w:rPr>
      <w:sz w:val="20"/>
    </w:rPr>
  </w:style>
  <w:style w:type="paragraph" w:styleId="898" w:customStyle="1">
    <w:name w:val="表格正文"/>
    <w:uiPriority w:val="0"/>
    <w:qFormat/>
    <w:pPr>
      <w:jc w:val="center"/>
    </w:pPr>
    <w:rPr>
      <w:rFonts w:ascii="Calibri" w:hAnsi="Calibri" w:eastAsia="宋体" w:cs="Times New Roman"/>
      <w:bCs/>
      <w:sz w:val="21"/>
      <w:szCs w:val="32"/>
      <w:lang w:val="en-US" w:eastAsia="zh-CN" w:bidi="ar-SA"/>
    </w:rPr>
  </w:style>
  <w:style w:type="character" w:styleId="899" w:customStyle="1">
    <w:name w:val="rvts12"/>
    <w:uiPriority w:val="0"/>
    <w:qFormat/>
    <w:rPr>
      <w:rFonts w:hint="default" w:ascii="KNLe" w:hAnsi="KNLe"/>
      <w:color w:val="000000"/>
      <w:sz w:val="24"/>
      <w:szCs w:val="24"/>
    </w:rPr>
  </w:style>
  <w:style w:type="character" w:styleId="900" w:customStyle="1">
    <w:name w:val="rvts15"/>
    <w:uiPriority w:val="0"/>
    <w:qFormat/>
    <w:rPr>
      <w:rFonts w:hint="default" w:ascii="KNLe" w:hAnsi="KNLe"/>
      <w:b/>
      <w:bCs/>
      <w:color w:val="000000"/>
      <w:sz w:val="24"/>
      <w:szCs w:val="24"/>
    </w:rPr>
  </w:style>
  <w:style w:type="paragraph" w:styleId="901" w:customStyle="1">
    <w:name w:val="宋正文"/>
    <w:basedOn w:val="902"/>
    <w:uiPriority w:val="0"/>
    <w:qFormat/>
    <w:pPr>
      <w:ind w:firstLine="200"/>
      <w:spacing w:after="0" w:line="520" w:lineRule="exact"/>
    </w:pPr>
    <w:rPr>
      <w:sz w:val="24"/>
    </w:rPr>
  </w:style>
  <w:style w:type="paragraph" w:styleId="902" w:customStyle="1">
    <w:name w:val="Body text|1"/>
    <w:basedOn w:val="865"/>
    <w:uiPriority w:val="0"/>
    <w:qFormat/>
    <w:pPr>
      <w:ind w:firstLine="400"/>
      <w:spacing w:after="260" w:line="403" w:lineRule="auto"/>
    </w:pPr>
    <w:rPr>
      <w:rFonts w:ascii="宋体" w:hAnsi="宋体" w:eastAsia="宋体" w:cs="宋体"/>
      <w:sz w:val="20"/>
      <w:szCs w:val="20"/>
      <w:lang w:val="zh-TW" w:eastAsia="zh-TW" w:bidi="zh-TW"/>
    </w:rPr>
  </w:style>
  <w:style w:type="table" w:styleId="903" w:customStyle="1">
    <w:name w:val="网格型12"/>
    <w:uiPriority w:val="59"/>
    <w:qFormat/>
    <w:rPr>
      <w:lang w:val="en-US" w:eastAsia="zh-CN" w:bidi="ar-SA"/>
    </w:rPr>
    <w:tblPr/>
  </w:style>
  <w:style w:type="table" w:styleId="904" w:customStyle="1">
    <w:name w:val="Table Normal"/>
    <w:uiPriority w:val="0"/>
    <w:qFormat/>
    <w:tblPr/>
  </w:style>
  <w:style w:type="character" w:styleId="905" w:customStyle="1">
    <w:name w:val="标题 2 字符"/>
    <w:link w:val="867"/>
    <w:uiPriority w:val="0"/>
    <w:qFormat/>
    <w:rPr>
      <w:rFonts w:ascii="Arial" w:hAnsi="Arial" w:eastAsia="幼圆" w:cs="Arial"/>
      <w:b/>
      <w:bCs/>
      <w:sz w:val="44"/>
      <w:szCs w:val="44"/>
    </w:rPr>
  </w:style>
  <w:style w:type="character" w:styleId="906" w:customStyle="1">
    <w:name w:val="普通(网站) Char"/>
    <w:link w:val="882"/>
    <w:uiPriority w:val="0"/>
    <w:qFormat/>
    <w:rPr>
      <w:rFonts w:ascii="宋体" w:hAnsi="宋体" w:cs="宋体"/>
      <w:sz w:val="24"/>
      <w:szCs w:val="24"/>
    </w:rPr>
  </w:style>
  <w:style w:type="numbering" w:styleId="907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jpg"/><Relationship Id="rId13" Type="http://schemas.openxmlformats.org/officeDocument/2006/relationships/image" Target="media/image2.jpg"/><Relationship Id="rId14" Type="http://schemas.openxmlformats.org/officeDocument/2006/relationships/image" Target="media/image3.jpg"/><Relationship Id="rId15" Type="http://schemas.openxmlformats.org/officeDocument/2006/relationships/image" Target="media/image4.jpg"/><Relationship Id="rId16" Type="http://schemas.openxmlformats.org/officeDocument/2006/relationships/image" Target="media/image5.jpg"/><Relationship Id="rId17" Type="http://schemas.openxmlformats.org/officeDocument/2006/relationships/image" Target="media/image6.jpg"/><Relationship Id="rId18" Type="http://schemas.openxmlformats.org/officeDocument/2006/relationships/image" Target="media/image7.jpg"/><Relationship Id="rId19" Type="http://schemas.openxmlformats.org/officeDocument/2006/relationships/image" Target="media/image8.jpg"/><Relationship Id="rId20" Type="http://schemas.openxmlformats.org/officeDocument/2006/relationships/image" Target="media/image9.jpg"/><Relationship Id="rId21" Type="http://schemas.openxmlformats.org/officeDocument/2006/relationships/image" Target="media/image10.jpg"/><Relationship Id="rId22" Type="http://schemas.openxmlformats.org/officeDocument/2006/relationships/image" Target="media/image11.jpg"/><Relationship Id="rId23" Type="http://schemas.openxmlformats.org/officeDocument/2006/relationships/image" Target="media/image12.jpg"/><Relationship Id="rId24" Type="http://schemas.openxmlformats.org/officeDocument/2006/relationships/image" Target="media/image13.jpg"/><Relationship Id="rId25" Type="http://schemas.openxmlformats.org/officeDocument/2006/relationships/image" Target="media/image14.jpg"/><Relationship Id="rId26" Type="http://schemas.openxmlformats.org/officeDocument/2006/relationships/image" Target="media/image15.jpg"/><Relationship Id="rId27" Type="http://schemas.openxmlformats.org/officeDocument/2006/relationships/image" Target="media/image16.jpg"/><Relationship Id="rId28" Type="http://schemas.openxmlformats.org/officeDocument/2006/relationships/image" Target="media/image17.jpg"/><Relationship Id="rId29" Type="http://schemas.openxmlformats.org/officeDocument/2006/relationships/image" Target="media/image18.jpg"/><Relationship Id="rId30" Type="http://schemas.openxmlformats.org/officeDocument/2006/relationships/image" Target="media/image19.jpg"/><Relationship Id="rId31" Type="http://schemas.openxmlformats.org/officeDocument/2006/relationships/image" Target="media/image20.jpg"/><Relationship Id="rId32" Type="http://schemas.openxmlformats.org/officeDocument/2006/relationships/image" Target="media/image21.jpg"/><Relationship Id="rId33" Type="http://schemas.openxmlformats.org/officeDocument/2006/relationships/image" Target="media/image22.jpg"/><Relationship Id="rId34" Type="http://schemas.openxmlformats.org/officeDocument/2006/relationships/image" Target="media/image23.jpg"/><Relationship Id="rId35" Type="http://schemas.openxmlformats.org/officeDocument/2006/relationships/image" Target="media/image24.jpg"/><Relationship Id="rId36" Type="http://schemas.openxmlformats.org/officeDocument/2006/relationships/image" Target="media/image25.jpg"/><Relationship Id="rId37" Type="http://schemas.openxmlformats.org/officeDocument/2006/relationships/image" Target="media/image26.jpg"/><Relationship Id="rId38" Type="http://schemas.openxmlformats.org/officeDocument/2006/relationships/image" Target="media/image27.jpg"/><Relationship Id="rId39" Type="http://schemas.openxmlformats.org/officeDocument/2006/relationships/image" Target="media/image28.jpg"/><Relationship Id="rId40" Type="http://schemas.openxmlformats.org/officeDocument/2006/relationships/image" Target="media/image29.jpg"/><Relationship Id="rId41" Type="http://schemas.openxmlformats.org/officeDocument/2006/relationships/image" Target="media/image30.jpg"/><Relationship Id="rId42" Type="http://schemas.openxmlformats.org/officeDocument/2006/relationships/image" Target="media/image31.jpg"/><Relationship Id="rId43" Type="http://schemas.openxmlformats.org/officeDocument/2006/relationships/image" Target="media/image32.jpg"/><Relationship Id="rId44" Type="http://schemas.openxmlformats.org/officeDocument/2006/relationships/image" Target="media/image33.jpg"/><Relationship Id="rId45" Type="http://schemas.openxmlformats.org/officeDocument/2006/relationships/image" Target="media/image34.jpg"/><Relationship Id="rId46" Type="http://schemas.openxmlformats.org/officeDocument/2006/relationships/image" Target="media/image35.jpg"/><Relationship Id="rId47" Type="http://schemas.openxmlformats.org/officeDocument/2006/relationships/image" Target="media/image36.jpg"/><Relationship Id="rId48" Type="http://schemas.openxmlformats.org/officeDocument/2006/relationships/image" Target="media/image37.jpg"/><Relationship Id="rId49" Type="http://schemas.openxmlformats.org/officeDocument/2006/relationships/image" Target="media/image38.jpg"/><Relationship Id="rId50" Type="http://schemas.openxmlformats.org/officeDocument/2006/relationships/image" Target="media/image39.jpg"/><Relationship Id="rId51" Type="http://schemas.openxmlformats.org/officeDocument/2006/relationships/image" Target="media/image40.jpg"/><Relationship Id="rId52" Type="http://schemas.openxmlformats.org/officeDocument/2006/relationships/image" Target="media/image41.jpg"/><Relationship Id="rId53" Type="http://schemas.openxmlformats.org/officeDocument/2006/relationships/image" Target="media/image42.jpg"/><Relationship Id="rId54" Type="http://schemas.openxmlformats.org/officeDocument/2006/relationships/image" Target="media/image43.jpg"/><Relationship Id="rId55" Type="http://schemas.openxmlformats.org/officeDocument/2006/relationships/image" Target="media/image44.jpg"/><Relationship Id="rId56" Type="http://schemas.openxmlformats.org/officeDocument/2006/relationships/image" Target="media/image45.jpg"/><Relationship Id="rId57" Type="http://schemas.openxmlformats.org/officeDocument/2006/relationships/image" Target="media/image46.jpg"/><Relationship Id="rId58" Type="http://schemas.openxmlformats.org/officeDocument/2006/relationships/image" Target="media/image47.jpg"/><Relationship Id="rId59" Type="http://schemas.openxmlformats.org/officeDocument/2006/relationships/image" Target="media/image48.jpg"/><Relationship Id="rId60" Type="http://schemas.openxmlformats.org/officeDocument/2006/relationships/image" Target="media/image49.jpg"/><Relationship Id="rId61" Type="http://schemas.openxmlformats.org/officeDocument/2006/relationships/image" Target="media/image50.jpg"/><Relationship Id="rId62" Type="http://schemas.openxmlformats.org/officeDocument/2006/relationships/image" Target="media/image51.jpg"/><Relationship Id="rId63" Type="http://schemas.openxmlformats.org/officeDocument/2006/relationships/image" Target="media/image52.jpg"/><Relationship Id="rId64" Type="http://schemas.openxmlformats.org/officeDocument/2006/relationships/image" Target="media/image53.jpg"/><Relationship Id="rId65" Type="http://schemas.openxmlformats.org/officeDocument/2006/relationships/image" Target="media/image54.jpg"/><Relationship Id="rId66" Type="http://schemas.openxmlformats.org/officeDocument/2006/relationships/image" Target="media/image55.jpg"/><Relationship Id="rId67" Type="http://schemas.openxmlformats.org/officeDocument/2006/relationships/image" Target="media/image56.jpg"/><Relationship Id="rId68" Type="http://schemas.openxmlformats.org/officeDocument/2006/relationships/image" Target="media/image57.jpg"/><Relationship Id="rId69" Type="http://schemas.openxmlformats.org/officeDocument/2006/relationships/image" Target="media/image58.jpg"/><Relationship Id="rId70" Type="http://schemas.openxmlformats.org/officeDocument/2006/relationships/image" Target="media/image59.jpg"/><Relationship Id="rId71" Type="http://schemas.openxmlformats.org/officeDocument/2006/relationships/image" Target="media/image60.jpg"/><Relationship Id="rId72" Type="http://schemas.openxmlformats.org/officeDocument/2006/relationships/image" Target="media/image61.jpg"/><Relationship Id="rId73" Type="http://schemas.openxmlformats.org/officeDocument/2006/relationships/image" Target="media/image62.jpg"/><Relationship Id="rId74" Type="http://schemas.openxmlformats.org/officeDocument/2006/relationships/image" Target="media/image63.jpg"/><Relationship Id="rId75" Type="http://schemas.openxmlformats.org/officeDocument/2006/relationships/image" Target="media/image64.jpg"/><Relationship Id="rId76" Type="http://schemas.openxmlformats.org/officeDocument/2006/relationships/image" Target="media/image65.jpg"/><Relationship Id="rId77" Type="http://schemas.openxmlformats.org/officeDocument/2006/relationships/image" Target="media/image66.jpg"/><Relationship Id="rId78" Type="http://schemas.openxmlformats.org/officeDocument/2006/relationships/image" Target="media/image67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LINGZ</dc:creator>
  <cp:lastModifiedBy>臧玲</cp:lastModifiedBy>
  <cp:revision>3</cp:revision>
  <dcterms:created xsi:type="dcterms:W3CDTF">2025-03-13T01:44:00Z</dcterms:created>
  <dcterms:modified xsi:type="dcterms:W3CDTF">2026-05-18T01:57:19Z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E6A7D74815CC4A2CA664A68E63BA2A71_13</vt:lpwstr>
  </property>
  <property fmtid="{D5CDD505-2E9C-101B-9397-08002B2CF9AE}" pid="4" name="KSOTemplateDocerSaveRecord">
    <vt:lpwstr>eyJoZGlkIjoiMzBhMzBlYTgzYTA5NDVlZGU4ZDZkOTVlOGFjOTM5YmQiLCJ1c2VySWQiOiI1MzgzMTU2MzQifQ==</vt:lpwstr>
  </property>
</Properties>
</file>